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D3E0" w14:textId="47A0CA68" w:rsidR="00163CB8" w:rsidRDefault="00ED691E">
      <w:r>
        <w:rPr>
          <w:noProof/>
        </w:rPr>
        <w:drawing>
          <wp:anchor distT="0" distB="0" distL="114300" distR="114300" simplePos="0" relativeHeight="251658240" behindDoc="1" locked="0" layoutInCell="1" allowOverlap="1" wp14:anchorId="5848191D" wp14:editId="22C33119">
            <wp:simplePos x="0" y="0"/>
            <wp:positionH relativeFrom="page">
              <wp:posOffset>68580</wp:posOffset>
            </wp:positionH>
            <wp:positionV relativeFrom="paragraph">
              <wp:posOffset>-820737</wp:posOffset>
            </wp:positionV>
            <wp:extent cx="7627620" cy="9906000"/>
            <wp:effectExtent l="0" t="0" r="0" b="0"/>
            <wp:wrapNone/>
            <wp:docPr id="1629350846" name="Picture 1" descr="A picture containing text, screenshot, de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9350846" name="Picture 1" descr="A picture containing text, screenshot, desig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7620" cy="99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81D597" w14:textId="55EBEB94" w:rsidR="003C4B98" w:rsidRDefault="003C4B98"/>
    <w:p w14:paraId="56B971FE" w14:textId="23570653" w:rsidR="003C4B98" w:rsidRDefault="003C4B98" w:rsidP="003C4B98">
      <w:pPr>
        <w:jc w:val="center"/>
      </w:pPr>
    </w:p>
    <w:p w14:paraId="5C9A6AF4" w14:textId="2B05F373" w:rsidR="003C4B98" w:rsidRDefault="003C4B98"/>
    <w:p w14:paraId="1E595055" w14:textId="636B8047" w:rsidR="003C4B98" w:rsidRDefault="003C4B98"/>
    <w:p w14:paraId="43393850" w14:textId="197E0A9D" w:rsidR="003C4B98" w:rsidRPr="003C4B98" w:rsidRDefault="003C4B98" w:rsidP="003C4B98">
      <w:pPr>
        <w:suppressAutoHyphens/>
        <w:spacing w:before="120" w:after="12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r>
        <w:t xml:space="preserve">    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May </w:t>
      </w:r>
      <w:r w:rsidR="00CA21F1">
        <w:rPr>
          <w:rFonts w:ascii="Times New Roman" w:eastAsia="Times New Roman" w:hAnsi="Times New Roman"/>
          <w:b/>
          <w:bCs/>
          <w:sz w:val="24"/>
          <w:szCs w:val="24"/>
        </w:rPr>
        <w:t>22</w:t>
      </w:r>
      <w:r w:rsidRPr="003C4B98">
        <w:rPr>
          <w:rFonts w:ascii="Times New Roman" w:eastAsia="Times New Roman" w:hAnsi="Times New Roman"/>
          <w:b/>
          <w:bCs/>
          <w:sz w:val="24"/>
          <w:szCs w:val="24"/>
        </w:rPr>
        <w:t xml:space="preserve">, 2023                               </w:t>
      </w:r>
    </w:p>
    <w:p w14:paraId="2E528197" w14:textId="77777777" w:rsidR="00CA21F1" w:rsidRP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CA21F1">
        <w:rPr>
          <w:rFonts w:ascii="Times New Roman" w:hAnsi="Times New Roman"/>
          <w:b/>
          <w:bCs/>
          <w:noProof/>
          <w:sz w:val="24"/>
          <w:szCs w:val="24"/>
        </w:rPr>
        <w:t>“The Lord Gave Favor”</w:t>
      </w:r>
    </w:p>
    <w:p w14:paraId="2E4240D8" w14:textId="6B36E21F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>Exodus Chapter 1</w:t>
      </w:r>
      <w:r>
        <w:rPr>
          <w:rFonts w:ascii="Times New Roman" w:hAnsi="Times New Roman"/>
          <w:b/>
          <w:bCs/>
          <w:noProof/>
          <w:sz w:val="24"/>
          <w:szCs w:val="24"/>
        </w:rPr>
        <w:t>1:1-10</w:t>
      </w:r>
    </w:p>
    <w:p w14:paraId="338DB965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3EBE60C8" w14:textId="77777777" w:rsidR="00CA21F1" w:rsidRPr="00AE4C9D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>Exodus Chapter 1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1 outlines the most fearsome plaque. The Lord tells Moses that he is going to bring a final plague upon Egypt.  This chapter focuses on Pharaohs declaration to Moses; the Lords response to Pharaoh through Moses; and the many opportunities the Egyptians had to put trust in the Lord, and by their choosing to disobey, ultimately faced terrible consequences. </w:t>
      </w:r>
    </w:p>
    <w:p w14:paraId="2893A8FB" w14:textId="77777777" w:rsidR="00CA21F1" w:rsidRDefault="00CA21F1" w:rsidP="00CA21F1">
      <w:pPr>
        <w:spacing w:after="0" w:line="240" w:lineRule="auto"/>
      </w:pPr>
    </w:p>
    <w:p w14:paraId="43C6743C" w14:textId="77777777" w:rsidR="00CA21F1" w:rsidRDefault="00CA21F1" w:rsidP="00CA21F1">
      <w:pPr>
        <w:spacing w:after="0" w:line="240" w:lineRule="auto"/>
      </w:pPr>
      <w:r>
        <w:t xml:space="preserve">1.  What would the tenth and final plague be and why did God send such a serious plague on the Egyptians? Do you think the Egyptians had any chance to avoid this fate, verses 4-8? (Dr. Jennifer Taylor). </w:t>
      </w:r>
    </w:p>
    <w:p w14:paraId="2F65ED7A" w14:textId="77777777" w:rsidR="00CA21F1" w:rsidRDefault="00CA21F1" w:rsidP="00CA21F1">
      <w:pPr>
        <w:spacing w:after="0" w:line="240" w:lineRule="auto"/>
      </w:pPr>
    </w:p>
    <w:p w14:paraId="74542654" w14:textId="681B45DB" w:rsidR="00CA21F1" w:rsidRDefault="00CA21F1" w:rsidP="00CA21F1">
      <w:pPr>
        <w:spacing w:after="0" w:line="240" w:lineRule="auto"/>
      </w:pPr>
      <w:r>
        <w:t>2. In verses 9-10, why did Pharaoh refuse to listen to Moses as he remained reluctant to concede to the Lord? What can we learn about pride in these verses? (Sis. Carolyn Fleming)</w:t>
      </w:r>
    </w:p>
    <w:p w14:paraId="7953CB0B" w14:textId="77777777" w:rsidR="00CA21F1" w:rsidRDefault="00CA21F1" w:rsidP="00CA21F1">
      <w:pPr>
        <w:spacing w:after="0" w:line="240" w:lineRule="auto"/>
      </w:pPr>
    </w:p>
    <w:p w14:paraId="0BC44777" w14:textId="2F8C1485" w:rsidR="00CA21F1" w:rsidRPr="00CA21F1" w:rsidRDefault="00CA21F1" w:rsidP="00CA21F1">
      <w:pPr>
        <w:spacing w:after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A2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BONUS: List the ten plagues and give the meaning and purpose of each?  What does Exodus 11:3 reveal as God’s ultimate purpose of the plagues? What lessons can we, as believers, learn from this?</w:t>
      </w:r>
      <w:r w:rsidRPr="00CA21F1">
        <w:rPr>
          <w:rFonts w:ascii="Times New Roman" w:hAnsi="Times New Roman" w:cs="Times New Roman"/>
          <w:sz w:val="24"/>
          <w:szCs w:val="24"/>
        </w:rPr>
        <w:t xml:space="preserve"> </w:t>
      </w:r>
      <w:r w:rsidRPr="00CA2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(Dr. </w:t>
      </w:r>
      <w:proofErr w:type="spellStart"/>
      <w:r w:rsidRPr="00CA2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>Hymethia</w:t>
      </w:r>
      <w:proofErr w:type="spellEnd"/>
      <w:r w:rsidRPr="00CA21F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Thompson)</w:t>
      </w:r>
    </w:p>
    <w:p w14:paraId="2BFC0E2E" w14:textId="77777777" w:rsidR="00CA21F1" w:rsidRDefault="00CA21F1" w:rsidP="00CA21F1">
      <w:pPr>
        <w:spacing w:after="0"/>
        <w:rPr>
          <w:b/>
          <w:bCs/>
          <w:i/>
          <w:iCs/>
          <w:sz w:val="28"/>
          <w:szCs w:val="28"/>
        </w:rPr>
      </w:pPr>
    </w:p>
    <w:p w14:paraId="03F65309" w14:textId="77777777" w:rsidR="00CA21F1" w:rsidRPr="00CA21F1" w:rsidRDefault="00CA21F1" w:rsidP="00CA21F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A21F1">
        <w:rPr>
          <w:rFonts w:ascii="Times New Roman" w:hAnsi="Times New Roman" w:cs="Times New Roman"/>
          <w:b/>
          <w:bCs/>
          <w:sz w:val="24"/>
          <w:szCs w:val="24"/>
        </w:rPr>
        <w:t>“Acting on Faith in God’s Word”</w:t>
      </w:r>
    </w:p>
    <w:p w14:paraId="1BDC3998" w14:textId="535D4493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noProof/>
          <w:sz w:val="24"/>
          <w:szCs w:val="24"/>
        </w:rPr>
        <w:t>Exodus Chapter 1</w:t>
      </w:r>
      <w:r>
        <w:rPr>
          <w:rFonts w:ascii="Times New Roman" w:hAnsi="Times New Roman"/>
          <w:b/>
          <w:bCs/>
          <w:noProof/>
          <w:sz w:val="24"/>
          <w:szCs w:val="24"/>
        </w:rPr>
        <w:t>2:1-11</w:t>
      </w:r>
    </w:p>
    <w:p w14:paraId="3C1CA461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noProof/>
          <w:sz w:val="24"/>
          <w:szCs w:val="24"/>
        </w:rPr>
      </w:pPr>
    </w:p>
    <w:p w14:paraId="6A9A2DF8" w14:textId="4CD906B9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  <w:r w:rsidRPr="00AE4C9D">
        <w:rPr>
          <w:rFonts w:ascii="Times New Roman" w:hAnsi="Times New Roman"/>
          <w:b/>
          <w:bCs/>
          <w:i/>
          <w:iCs/>
          <w:noProof/>
          <w:sz w:val="24"/>
          <w:szCs w:val="24"/>
        </w:rPr>
        <w:t xml:space="preserve">Exodus Chapter 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12, the Lord explained the feast of unleavened bread, or Passover, which would become a memorial to the Lord’s deliverance of Israel from bondage in Egypt. The ordinance of the Passover would help the Israelites l</w:t>
      </w:r>
      <w:r w:rsidR="008854DC">
        <w:rPr>
          <w:rFonts w:ascii="Times New Roman" w:hAnsi="Times New Roman"/>
          <w:b/>
          <w:bCs/>
          <w:i/>
          <w:iCs/>
          <w:noProof/>
          <w:sz w:val="24"/>
          <w:szCs w:val="24"/>
        </w:rPr>
        <w:t>o</w:t>
      </w:r>
      <w:r>
        <w:rPr>
          <w:rFonts w:ascii="Times New Roman" w:hAnsi="Times New Roman"/>
          <w:b/>
          <w:bCs/>
          <w:i/>
          <w:iCs/>
          <w:noProof/>
          <w:sz w:val="24"/>
          <w:szCs w:val="24"/>
        </w:rPr>
        <w:t>ok forward to the Messiah’s coming and the deliverance of God’s children from spiritual death.</w:t>
      </w:r>
    </w:p>
    <w:p w14:paraId="37E27450" w14:textId="77777777" w:rsidR="00CA21F1" w:rsidRDefault="00CA21F1" w:rsidP="00CA21F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noProof/>
          <w:sz w:val="24"/>
          <w:szCs w:val="24"/>
        </w:rPr>
      </w:pPr>
    </w:p>
    <w:p w14:paraId="0594E626" w14:textId="6A41CB00"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547471">
        <w:rPr>
          <w:rFonts w:ascii="Times New Roman" w:hAnsi="Times New Roman"/>
          <w:noProof/>
          <w:sz w:val="24"/>
          <w:szCs w:val="24"/>
        </w:rPr>
        <w:t>1. What did God tell Moses and Aaron about a new Jewish cal</w:t>
      </w:r>
      <w:r>
        <w:rPr>
          <w:rFonts w:ascii="Times New Roman" w:hAnsi="Times New Roman"/>
          <w:noProof/>
          <w:sz w:val="24"/>
          <w:szCs w:val="24"/>
        </w:rPr>
        <w:t>e</w:t>
      </w:r>
      <w:r w:rsidRPr="00547471">
        <w:rPr>
          <w:rFonts w:ascii="Times New Roman" w:hAnsi="Times New Roman"/>
          <w:noProof/>
          <w:sz w:val="24"/>
          <w:szCs w:val="24"/>
        </w:rPr>
        <w:t>ndar</w:t>
      </w:r>
      <w:r>
        <w:rPr>
          <w:rFonts w:ascii="Times New Roman" w:hAnsi="Times New Roman"/>
          <w:noProof/>
          <w:sz w:val="24"/>
          <w:szCs w:val="24"/>
        </w:rPr>
        <w:t>? Why do you think God was so specific,</w:t>
      </w:r>
      <w:r w:rsidRPr="00547471">
        <w:rPr>
          <w:rFonts w:ascii="Times New Roman" w:hAnsi="Times New Roman"/>
          <w:noProof/>
          <w:sz w:val="24"/>
          <w:szCs w:val="24"/>
        </w:rPr>
        <w:t xml:space="preserve"> verses 1-2?</w:t>
      </w:r>
      <w:r w:rsidR="003F5374">
        <w:rPr>
          <w:rFonts w:ascii="Times New Roman" w:hAnsi="Times New Roman"/>
          <w:noProof/>
          <w:sz w:val="24"/>
          <w:szCs w:val="24"/>
        </w:rPr>
        <w:t xml:space="preserve">  (Bro. William “Bo” Brown)</w:t>
      </w:r>
      <w:r w:rsidRPr="00547471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3C4E056A" w14:textId="77777777" w:rsidR="00CA21F1" w:rsidRDefault="00CA21F1" w:rsidP="00CA21F1">
      <w:pPr>
        <w:spacing w:after="0" w:line="240" w:lineRule="auto"/>
        <w:rPr>
          <w:rFonts w:ascii="Times New Roman" w:hAnsi="Times New Roman"/>
          <w:noProof/>
          <w:sz w:val="24"/>
          <w:szCs w:val="24"/>
        </w:rPr>
      </w:pPr>
    </w:p>
    <w:p w14:paraId="18328389" w14:textId="19BB0C7C" w:rsidR="00CA21F1" w:rsidRDefault="00CA21F1" w:rsidP="00CA21F1">
      <w:pPr>
        <w:spacing w:after="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</w:t>
      </w:r>
      <w:r w:rsidRPr="00547471">
        <w:rPr>
          <w:rFonts w:ascii="Times New Roman" w:hAnsi="Times New Roman"/>
          <w:noProof/>
          <w:sz w:val="24"/>
          <w:szCs w:val="24"/>
        </w:rPr>
        <w:t>2. After reading verses 3-6, brief</w:t>
      </w:r>
      <w:r>
        <w:rPr>
          <w:rFonts w:ascii="Times New Roman" w:hAnsi="Times New Roman"/>
          <w:noProof/>
          <w:sz w:val="24"/>
          <w:szCs w:val="24"/>
        </w:rPr>
        <w:t>ly</w:t>
      </w:r>
      <w:r w:rsidRPr="00547471">
        <w:rPr>
          <w:rFonts w:ascii="Times New Roman" w:hAnsi="Times New Roman"/>
          <w:noProof/>
          <w:sz w:val="24"/>
          <w:szCs w:val="24"/>
        </w:rPr>
        <w:t xml:space="preserve"> describe the instructions that the Lord commanded regarding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 w:rsidRPr="00547471">
        <w:rPr>
          <w:rFonts w:ascii="Times New Roman" w:hAnsi="Times New Roman"/>
          <w:noProof/>
          <w:sz w:val="24"/>
          <w:szCs w:val="24"/>
        </w:rPr>
        <w:t>the Passover?</w:t>
      </w:r>
      <w:r>
        <w:rPr>
          <w:rFonts w:ascii="Times New Roman" w:hAnsi="Times New Roman"/>
          <w:noProof/>
          <w:sz w:val="24"/>
          <w:szCs w:val="24"/>
        </w:rPr>
        <w:t xml:space="preserve"> How long did it take to get ready for the Passover feast? How did this time of preparation serve as a time of reflection and devotion?</w:t>
      </w:r>
      <w:r w:rsidR="003F5374">
        <w:rPr>
          <w:rFonts w:ascii="Times New Roman" w:hAnsi="Times New Roman"/>
          <w:noProof/>
          <w:sz w:val="24"/>
          <w:szCs w:val="24"/>
        </w:rPr>
        <w:t xml:space="preserve"> (Rev. Venus Jones)</w:t>
      </w:r>
      <w:r w:rsidRPr="00547471">
        <w:rPr>
          <w:rFonts w:ascii="Times New Roman" w:hAnsi="Times New Roman"/>
          <w:noProof/>
          <w:sz w:val="24"/>
          <w:szCs w:val="24"/>
        </w:rPr>
        <w:t xml:space="preserve"> </w:t>
      </w:r>
    </w:p>
    <w:p w14:paraId="64ECD1F2" w14:textId="77777777" w:rsidR="00CA21F1" w:rsidRDefault="00CA21F1" w:rsidP="00CA21F1">
      <w:pPr>
        <w:spacing w:after="120" w:line="240" w:lineRule="auto"/>
        <w:rPr>
          <w:rFonts w:ascii="Times New Roman" w:hAnsi="Times New Roman"/>
          <w:noProof/>
          <w:sz w:val="24"/>
          <w:szCs w:val="24"/>
        </w:rPr>
      </w:pPr>
    </w:p>
    <w:p w14:paraId="6C3F0D13" w14:textId="1EBF8D7F" w:rsidR="00CA21F1" w:rsidRPr="00547471" w:rsidRDefault="00CA21F1" w:rsidP="00CA21F1">
      <w:pPr>
        <w:spacing w:after="120" w:line="240" w:lineRule="auto"/>
        <w:ind w:left="720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      </w:t>
      </w:r>
      <w:r w:rsidRPr="00547471">
        <w:rPr>
          <w:rFonts w:ascii="Times New Roman" w:hAnsi="Times New Roman"/>
          <w:noProof/>
          <w:sz w:val="24"/>
          <w:szCs w:val="24"/>
        </w:rPr>
        <w:t>3. What were God’s instructions about how the Passover meal was to be eaten</w:t>
      </w:r>
      <w:r>
        <w:rPr>
          <w:rFonts w:ascii="Times New Roman" w:hAnsi="Times New Roman"/>
          <w:noProof/>
          <w:sz w:val="24"/>
          <w:szCs w:val="24"/>
        </w:rPr>
        <w:t>? What    did it symbolize? Why do you think that there was not to be anything left of the Passover lamb by morning, verses 7-11?</w:t>
      </w:r>
      <w:r w:rsidR="003F5374">
        <w:rPr>
          <w:rFonts w:ascii="Times New Roman" w:hAnsi="Times New Roman"/>
          <w:noProof/>
          <w:sz w:val="24"/>
          <w:szCs w:val="24"/>
        </w:rPr>
        <w:t xml:space="preserve"> (Deacon James Spiva)</w:t>
      </w:r>
    </w:p>
    <w:p w14:paraId="2E2514DC" w14:textId="44323F5E" w:rsidR="003C4B98" w:rsidRDefault="003C4B98"/>
    <w:p w14:paraId="4F42852D" w14:textId="23CE1CF3" w:rsidR="003C4B98" w:rsidRDefault="003C4B98">
      <w:r>
        <w:lastRenderedPageBreak/>
        <w:t xml:space="preserve">    </w:t>
      </w:r>
    </w:p>
    <w:sectPr w:rsidR="003C4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1E"/>
    <w:rsid w:val="00163CB8"/>
    <w:rsid w:val="00183105"/>
    <w:rsid w:val="002F4D46"/>
    <w:rsid w:val="003C4B98"/>
    <w:rsid w:val="003F5374"/>
    <w:rsid w:val="00486CB6"/>
    <w:rsid w:val="00840D75"/>
    <w:rsid w:val="008854DC"/>
    <w:rsid w:val="00CA21F1"/>
    <w:rsid w:val="00ED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8D2AB"/>
  <w15:chartTrackingRefBased/>
  <w15:docId w15:val="{6C73855E-9A7B-4A75-A40E-34D9F8F03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315</Words>
  <Characters>1801</Characters>
  <Application>Microsoft Office Word</Application>
  <DocSecurity>0</DocSecurity>
  <Lines>15</Lines>
  <Paragraphs>4</Paragraphs>
  <ScaleCrop>false</ScaleCrop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 Mount Zion</dc:creator>
  <cp:keywords/>
  <dc:description/>
  <cp:lastModifiedBy>Jared Spiva</cp:lastModifiedBy>
  <cp:revision>2</cp:revision>
  <cp:lastPrinted>2023-05-11T01:44:00Z</cp:lastPrinted>
  <dcterms:created xsi:type="dcterms:W3CDTF">2023-05-18T15:13:00Z</dcterms:created>
  <dcterms:modified xsi:type="dcterms:W3CDTF">2023-05-18T15:13:00Z</dcterms:modified>
</cp:coreProperties>
</file>